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4B210" w14:textId="77777777" w:rsidR="00B533F8" w:rsidRDefault="00183A8F" w:rsidP="00B533F8">
      <w:pPr>
        <w:spacing w:before="73"/>
        <w:ind w:right="156"/>
        <w:jc w:val="center"/>
        <w:rPr>
          <w:b/>
        </w:rPr>
      </w:pPr>
      <w:r>
        <w:rPr>
          <w:b/>
          <w:sz w:val="32"/>
        </w:rPr>
        <w:t xml:space="preserve">STAJ </w:t>
      </w:r>
      <w:r w:rsidR="00B533F8">
        <w:rPr>
          <w:b/>
          <w:sz w:val="32"/>
        </w:rPr>
        <w:t>DEĞERLENDİRME BELGESİ</w:t>
      </w:r>
    </w:p>
    <w:p w14:paraId="7CDFDF15" w14:textId="77777777" w:rsidR="00B533F8" w:rsidRDefault="00B533F8" w:rsidP="00B533F8">
      <w:pPr>
        <w:pStyle w:val="GvdeMetni"/>
        <w:spacing w:before="3" w:after="0"/>
        <w:rPr>
          <w:b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3"/>
        <w:gridCol w:w="3110"/>
        <w:gridCol w:w="4874"/>
      </w:tblGrid>
      <w:tr w:rsidR="00B533F8" w14:paraId="0AF3F97D" w14:textId="77777777" w:rsidTr="00060792">
        <w:trPr>
          <w:gridAfter w:val="1"/>
          <w:wAfter w:w="4874" w:type="dxa"/>
          <w:trHeight w:val="390"/>
        </w:trPr>
        <w:tc>
          <w:tcPr>
            <w:tcW w:w="48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7E2F93" w14:textId="77777777" w:rsidR="00B533F8" w:rsidRDefault="00B533F8" w:rsidP="00060792">
            <w:pPr>
              <w:pStyle w:val="TableParagraph"/>
              <w:spacing w:line="272" w:lineRule="exact"/>
            </w:pPr>
            <w:r>
              <w:rPr>
                <w:rFonts w:ascii="Times New Roman" w:hAnsi="Times New Roman"/>
                <w:b/>
              </w:rPr>
              <w:t>Öğrenciye İlişkin Bilgiler:</w:t>
            </w:r>
          </w:p>
        </w:tc>
      </w:tr>
      <w:tr w:rsidR="00B533F8" w14:paraId="41B95F01" w14:textId="77777777" w:rsidTr="00060792">
        <w:trPr>
          <w:trHeight w:val="360"/>
        </w:trPr>
        <w:tc>
          <w:tcPr>
            <w:tcW w:w="176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B6F724" w14:textId="77777777" w:rsidR="00B533F8" w:rsidRDefault="00B533F8" w:rsidP="00060792">
            <w:pPr>
              <w:pStyle w:val="TableParagraph"/>
              <w:spacing w:line="267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Adı ve Soyadı</w:t>
            </w:r>
          </w:p>
        </w:tc>
        <w:tc>
          <w:tcPr>
            <w:tcW w:w="79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22340BE7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533F8" w14:paraId="67FACD1C" w14:textId="77777777" w:rsidTr="00060792">
        <w:trPr>
          <w:trHeight w:val="360"/>
        </w:trPr>
        <w:tc>
          <w:tcPr>
            <w:tcW w:w="1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F7E8B24" w14:textId="77777777" w:rsidR="00B533F8" w:rsidRDefault="00B533F8" w:rsidP="00060792">
            <w:pPr>
              <w:pStyle w:val="TableParagraph"/>
              <w:spacing w:line="268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Numarası</w:t>
            </w:r>
          </w:p>
        </w:tc>
        <w:tc>
          <w:tcPr>
            <w:tcW w:w="7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4ACE5DB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533F8" w14:paraId="2985503B" w14:textId="77777777" w:rsidTr="00060792">
        <w:trPr>
          <w:trHeight w:val="375"/>
        </w:trPr>
        <w:tc>
          <w:tcPr>
            <w:tcW w:w="176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B9BA11D" w14:textId="77777777" w:rsidR="00B533F8" w:rsidRDefault="00B533F8" w:rsidP="00060792">
            <w:pPr>
              <w:pStyle w:val="TableParagraph"/>
              <w:spacing w:line="270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Bölüm/Program</w:t>
            </w:r>
          </w:p>
        </w:tc>
        <w:tc>
          <w:tcPr>
            <w:tcW w:w="7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3C808544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B533F8" w14:paraId="5ADA4ED9" w14:textId="77777777" w:rsidTr="00060792">
        <w:trPr>
          <w:trHeight w:val="302"/>
        </w:trPr>
        <w:tc>
          <w:tcPr>
            <w:tcW w:w="176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63A8B1" w14:textId="77777777" w:rsidR="00B533F8" w:rsidRDefault="00B533F8" w:rsidP="00060792">
            <w:pPr>
              <w:pStyle w:val="TableParagraph"/>
              <w:spacing w:line="268" w:lineRule="exact"/>
              <w:rPr>
                <w:rFonts w:ascii="Times New Roman" w:hAnsi="Times New Roman"/>
              </w:rPr>
            </w:pPr>
          </w:p>
        </w:tc>
        <w:tc>
          <w:tcPr>
            <w:tcW w:w="798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4B9685" w14:textId="77777777" w:rsidR="00B533F8" w:rsidRDefault="00B533F8" w:rsidP="00060792">
            <w:pPr>
              <w:pStyle w:val="TableParagraph"/>
              <w:tabs>
                <w:tab w:val="left" w:pos="1553"/>
              </w:tabs>
              <w:spacing w:line="288" w:lineRule="exact"/>
              <w:ind w:left="104"/>
              <w:rPr>
                <w:rFonts w:ascii="Times New Roman" w:hAnsi="Times New Roman"/>
              </w:rPr>
            </w:pPr>
          </w:p>
        </w:tc>
      </w:tr>
    </w:tbl>
    <w:p w14:paraId="040FAF35" w14:textId="77777777" w:rsidR="00B533F8" w:rsidRDefault="00B533F8" w:rsidP="00B533F8">
      <w:pPr>
        <w:pStyle w:val="GvdeMetni"/>
        <w:spacing w:before="3" w:after="1"/>
        <w:rPr>
          <w:b/>
          <w:sz w:val="22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2"/>
        <w:gridCol w:w="3259"/>
        <w:gridCol w:w="3269"/>
      </w:tblGrid>
      <w:tr w:rsidR="00B533F8" w14:paraId="54CC31E7" w14:textId="77777777" w:rsidTr="00060792">
        <w:trPr>
          <w:gridAfter w:val="2"/>
          <w:wAfter w:w="6525" w:type="dxa"/>
          <w:trHeight w:val="275"/>
        </w:trPr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8C12598" w14:textId="77777777" w:rsidR="00B533F8" w:rsidRDefault="00B533F8" w:rsidP="00060792">
            <w:pPr>
              <w:pStyle w:val="TableParagraph"/>
              <w:spacing w:line="255" w:lineRule="exact"/>
            </w:pPr>
            <w:r>
              <w:rPr>
                <w:rFonts w:ascii="Times New Roman" w:hAnsi="Times New Roman"/>
                <w:b/>
              </w:rPr>
              <w:t>Kurumun :</w:t>
            </w:r>
          </w:p>
        </w:tc>
      </w:tr>
      <w:tr w:rsidR="00B533F8" w14:paraId="6A7A992E" w14:textId="77777777" w:rsidTr="00060792">
        <w:trPr>
          <w:gridAfter w:val="2"/>
          <w:wAfter w:w="6525" w:type="dxa"/>
          <w:trHeight w:val="960"/>
        </w:trPr>
        <w:tc>
          <w:tcPr>
            <w:tcW w:w="32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8A34429" w14:textId="77777777" w:rsidR="00B533F8" w:rsidRDefault="00B533F8" w:rsidP="00060792">
            <w:pPr>
              <w:pStyle w:val="TableParagraph"/>
              <w:spacing w:line="270" w:lineRule="exact"/>
            </w:pPr>
            <w:r>
              <w:rPr>
                <w:rFonts w:ascii="Times New Roman" w:hAnsi="Times New Roman"/>
              </w:rPr>
              <w:t>Adı ve Adresi :</w:t>
            </w:r>
          </w:p>
        </w:tc>
      </w:tr>
      <w:tr w:rsidR="00B533F8" w14:paraId="6DAAFD5A" w14:textId="77777777" w:rsidTr="00060792">
        <w:trPr>
          <w:trHeight w:val="274"/>
        </w:trPr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537411" w14:textId="77777777" w:rsidR="00B533F8" w:rsidRDefault="00B533F8" w:rsidP="00060792">
            <w:pPr>
              <w:pStyle w:val="TableParagraph"/>
              <w:spacing w:line="25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Başlangıç tarih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98A1C5" w14:textId="77777777" w:rsidR="00B533F8" w:rsidRDefault="00B533F8" w:rsidP="00060792">
            <w:pPr>
              <w:pStyle w:val="TableParagraph"/>
              <w:spacing w:line="255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Bitiş tarihi</w:t>
            </w:r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82C422" w14:textId="77777777" w:rsidR="00B533F8" w:rsidRDefault="00B533F8" w:rsidP="00060792">
            <w:pPr>
              <w:pStyle w:val="TableParagraph"/>
              <w:spacing w:line="255" w:lineRule="exact"/>
              <w:ind w:left="106"/>
            </w:pPr>
            <w:r>
              <w:rPr>
                <w:rFonts w:ascii="Times New Roman" w:hAnsi="Times New Roman"/>
              </w:rPr>
              <w:t>Süre</w:t>
            </w:r>
          </w:p>
        </w:tc>
      </w:tr>
      <w:tr w:rsidR="00B533F8" w14:paraId="1E12B02F" w14:textId="77777777" w:rsidTr="00060792">
        <w:trPr>
          <w:trHeight w:val="435"/>
        </w:trPr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C65DF5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0F5EEF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2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B9FC58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4DFDCA6C" w14:textId="77777777" w:rsidR="00B533F8" w:rsidRPr="003C78FF" w:rsidRDefault="00B533F8" w:rsidP="00B533F8">
      <w:pPr>
        <w:pStyle w:val="GvdeMetni"/>
        <w:spacing w:before="1" w:after="0"/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42"/>
        <w:gridCol w:w="994"/>
        <w:gridCol w:w="292"/>
        <w:gridCol w:w="5521"/>
      </w:tblGrid>
      <w:tr w:rsidR="00B533F8" w14:paraId="02D552BD" w14:textId="77777777" w:rsidTr="00060792">
        <w:trPr>
          <w:trHeight w:val="280"/>
        </w:trPr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4B78CA" w14:textId="77777777" w:rsidR="00B533F8" w:rsidRDefault="00B533F8" w:rsidP="00060792">
            <w:pPr>
              <w:pStyle w:val="TableParagraph"/>
              <w:spacing w:line="257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Değerlendirme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66591E9" w14:textId="77777777" w:rsidR="00B533F8" w:rsidRDefault="00B533F8" w:rsidP="00060792">
            <w:pPr>
              <w:pStyle w:val="TableParagraph"/>
              <w:spacing w:line="257" w:lineRule="exac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</w:rPr>
              <w:t>Not (*)</w:t>
            </w:r>
          </w:p>
        </w:tc>
        <w:tc>
          <w:tcPr>
            <w:tcW w:w="292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519B57C8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5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F838014" w14:textId="77777777" w:rsidR="00B533F8" w:rsidRDefault="00B533F8" w:rsidP="00060792">
            <w:pPr>
              <w:pStyle w:val="TableParagraph"/>
              <w:spacing w:line="257" w:lineRule="exact"/>
              <w:ind w:left="106"/>
            </w:pPr>
            <w:r>
              <w:rPr>
                <w:rFonts w:ascii="Times New Roman" w:hAnsi="Times New Roman"/>
                <w:b/>
              </w:rPr>
              <w:t>Öğrenci hakkında kısa görüşleriniz</w:t>
            </w:r>
          </w:p>
        </w:tc>
      </w:tr>
      <w:tr w:rsidR="00FF20BA" w14:paraId="4A2BCC21" w14:textId="77777777" w:rsidTr="00060792">
        <w:trPr>
          <w:trHeight w:val="454"/>
        </w:trPr>
        <w:tc>
          <w:tcPr>
            <w:tcW w:w="29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D3DD79" w14:textId="77777777" w:rsidR="00FF20BA" w:rsidRPr="00D31E71" w:rsidRDefault="00FF20BA" w:rsidP="00241B17">
            <w:pPr>
              <w:pStyle w:val="TableParagraph"/>
              <w:spacing w:line="267" w:lineRule="exact"/>
              <w:rPr>
                <w:rFonts w:ascii="Times New Roman" w:hAnsi="Times New Roman"/>
                <w:sz w:val="20"/>
                <w:szCs w:val="20"/>
              </w:rPr>
            </w:pPr>
            <w:r w:rsidRPr="00D31E71">
              <w:rPr>
                <w:rFonts w:ascii="Times New Roman" w:hAnsi="Times New Roman"/>
                <w:sz w:val="20"/>
                <w:szCs w:val="20"/>
              </w:rPr>
              <w:t>Devam durumu</w:t>
            </w:r>
          </w:p>
        </w:tc>
        <w:tc>
          <w:tcPr>
            <w:tcW w:w="9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76E4495E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EDF86E6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46E0D3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FF20BA" w14:paraId="34AACA17" w14:textId="77777777" w:rsidTr="00060792">
        <w:trPr>
          <w:trHeight w:val="442"/>
        </w:trPr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D42E0CA" w14:textId="77777777" w:rsidR="00FF20BA" w:rsidRPr="00D31E71" w:rsidRDefault="00FF20BA" w:rsidP="00241B1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</w:rPr>
            </w:pPr>
            <w:r w:rsidRPr="00D31E71">
              <w:rPr>
                <w:rFonts w:ascii="Times New Roman" w:hAnsi="Times New Roman"/>
                <w:sz w:val="20"/>
                <w:szCs w:val="20"/>
              </w:rPr>
              <w:t>Çalışma gayret ve disiplini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59B64DD8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1D5349B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4FEFAF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</w:tr>
      <w:tr w:rsidR="00FF20BA" w14:paraId="3FD66982" w14:textId="77777777" w:rsidTr="00060792">
        <w:trPr>
          <w:trHeight w:val="445"/>
        </w:trPr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717B311" w14:textId="77777777" w:rsidR="00FF20BA" w:rsidRPr="00D31E71" w:rsidRDefault="00FF20BA" w:rsidP="00241B1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</w:rPr>
            </w:pPr>
            <w:r w:rsidRPr="00D31E71">
              <w:rPr>
                <w:rFonts w:ascii="Times New Roman" w:hAnsi="Times New Roman"/>
                <w:sz w:val="20"/>
                <w:szCs w:val="20"/>
              </w:rPr>
              <w:t>Kılık kıyafet durumu ve kişisel hijyene dikkat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33D5D6F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4361F06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510FC3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</w:tr>
      <w:tr w:rsidR="00FF20BA" w14:paraId="353345C5" w14:textId="77777777" w:rsidTr="00060792">
        <w:trPr>
          <w:trHeight w:val="442"/>
        </w:trPr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1F9A6683" w14:textId="77777777" w:rsidR="00FF20BA" w:rsidRPr="00D31E71" w:rsidRDefault="00FF20BA" w:rsidP="00241B17">
            <w:pPr>
              <w:pStyle w:val="TableParagraph"/>
              <w:spacing w:line="258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1E71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Hastalarla, ekip üyeleriyle, arkadaşlarıyla, iletişim kurabilme becerisi, kendini ifade etme, liderlik vasıfları ve ekip içinde uyumu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015B719B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C21FBC3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EC42103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</w:tr>
      <w:tr w:rsidR="00FF20BA" w14:paraId="43BC1CF8" w14:textId="77777777" w:rsidTr="00060792">
        <w:trPr>
          <w:trHeight w:val="458"/>
        </w:trPr>
        <w:tc>
          <w:tcPr>
            <w:tcW w:w="29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087850" w14:textId="77777777" w:rsidR="00FF20BA" w:rsidRPr="00D31E71" w:rsidRDefault="00FF20BA" w:rsidP="00241B1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</w:rPr>
            </w:pPr>
            <w:r w:rsidRPr="00D31E71">
              <w:rPr>
                <w:rFonts w:ascii="Times New Roman" w:hAnsi="Times New Roman"/>
                <w:sz w:val="20"/>
                <w:szCs w:val="20"/>
              </w:rPr>
              <w:t>Edindiği teorik bilgileri uygulamada kullanabilme ve geliştirebilme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EFC59CF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120E3A00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D3BB10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</w:tr>
      <w:tr w:rsidR="00FF20BA" w14:paraId="23121BB1" w14:textId="77777777" w:rsidTr="00060792">
        <w:trPr>
          <w:trHeight w:val="458"/>
        </w:trPr>
        <w:tc>
          <w:tcPr>
            <w:tcW w:w="29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B02CDD" w14:textId="77777777" w:rsidR="00FF20BA" w:rsidRPr="00D31E71" w:rsidRDefault="00D85781" w:rsidP="00241B1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</w:rPr>
            </w:pPr>
            <w:r w:rsidRPr="00D85781">
              <w:rPr>
                <w:rFonts w:ascii="Times New Roman" w:hAnsi="Times New Roman"/>
                <w:sz w:val="20"/>
                <w:szCs w:val="20"/>
              </w:rPr>
              <w:t>Mesleki açıdan temel hizmet ve becerileri uygulayabilme</w:t>
            </w:r>
            <w:r w:rsidR="00B73C6B">
              <w:rPr>
                <w:rFonts w:ascii="Times New Roman" w:hAnsi="Times New Roman"/>
                <w:sz w:val="20"/>
                <w:szCs w:val="20"/>
              </w:rPr>
              <w:t>**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BB5DACC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A97AD02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7D50AF4" w14:textId="77777777" w:rsidR="00FF20BA" w:rsidRDefault="00FF20BA" w:rsidP="00060792">
            <w:r>
              <w:rPr>
                <w:sz w:val="2"/>
                <w:szCs w:val="2"/>
              </w:rPr>
              <w:t>Wqweqewqe</w:t>
            </w:r>
          </w:p>
        </w:tc>
      </w:tr>
      <w:tr w:rsidR="00FF20BA" w14:paraId="35ECE4E2" w14:textId="77777777" w:rsidTr="00060792">
        <w:trPr>
          <w:trHeight w:val="458"/>
        </w:trPr>
        <w:tc>
          <w:tcPr>
            <w:tcW w:w="29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8BD221B" w14:textId="77777777" w:rsidR="00FF20BA" w:rsidRPr="00D31E71" w:rsidRDefault="00FF20BA" w:rsidP="00241B1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</w:rPr>
            </w:pPr>
            <w:r w:rsidRPr="00D31E71">
              <w:rPr>
                <w:rFonts w:ascii="Times New Roman" w:hAnsi="Times New Roman"/>
                <w:sz w:val="20"/>
                <w:szCs w:val="20"/>
              </w:rPr>
              <w:t>Verilen sorumlulukları zamanında ve doğru olarak yerine getirebilme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D22040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A2C2B2A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80C406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</w:tr>
      <w:tr w:rsidR="00FF20BA" w14:paraId="4CA2BE88" w14:textId="77777777" w:rsidTr="00060792">
        <w:trPr>
          <w:trHeight w:val="458"/>
        </w:trPr>
        <w:tc>
          <w:tcPr>
            <w:tcW w:w="29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158F9C" w14:textId="77777777" w:rsidR="00FF20BA" w:rsidRPr="00D31E71" w:rsidRDefault="00FF20BA" w:rsidP="00241B17">
            <w:pPr>
              <w:pStyle w:val="TableParagraph"/>
              <w:spacing w:line="258" w:lineRule="exact"/>
              <w:rPr>
                <w:rFonts w:ascii="Times New Roman" w:hAnsi="Times New Roman"/>
                <w:sz w:val="20"/>
                <w:szCs w:val="20"/>
              </w:rPr>
            </w:pPr>
            <w:r w:rsidRPr="00D31E71">
              <w:rPr>
                <w:rFonts w:ascii="Times New Roman" w:hAnsi="Times New Roman"/>
                <w:sz w:val="20"/>
                <w:szCs w:val="20"/>
              </w:rPr>
              <w:t>Terminoloji bilgisinin kullanımı</w:t>
            </w:r>
          </w:p>
        </w:tc>
        <w:tc>
          <w:tcPr>
            <w:tcW w:w="9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3347E3" w14:textId="77777777" w:rsidR="00FF20BA" w:rsidRDefault="00FF20BA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292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4599EBD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  <w:tc>
          <w:tcPr>
            <w:tcW w:w="552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2B993E" w14:textId="77777777" w:rsidR="00FF20BA" w:rsidRDefault="00FF20BA" w:rsidP="00060792">
            <w:pPr>
              <w:rPr>
                <w:sz w:val="2"/>
                <w:szCs w:val="2"/>
              </w:rPr>
            </w:pPr>
          </w:p>
        </w:tc>
      </w:tr>
    </w:tbl>
    <w:p w14:paraId="1A744D89" w14:textId="77777777" w:rsidR="00B533F8" w:rsidRDefault="00B533F8" w:rsidP="00B533F8">
      <w:pPr>
        <w:pStyle w:val="GvdeMetni"/>
        <w:spacing w:line="199" w:lineRule="exact"/>
        <w:rPr>
          <w:sz w:val="20"/>
          <w:szCs w:val="20"/>
        </w:rPr>
      </w:pPr>
      <w:r>
        <w:rPr>
          <w:sz w:val="20"/>
          <w:szCs w:val="20"/>
        </w:rPr>
        <w:t xml:space="preserve">      (*) Notlar: A (pekiyi) B (iyi) C (Orta) D (geçer) </w:t>
      </w:r>
    </w:p>
    <w:p w14:paraId="7ACF4A59" w14:textId="06ABABF7" w:rsidR="00B533F8" w:rsidRPr="00B73C6B" w:rsidRDefault="00B73C6B" w:rsidP="00B533F8">
      <w:pPr>
        <w:pStyle w:val="GvdeMetni"/>
        <w:spacing w:line="199" w:lineRule="exact"/>
        <w:ind w:left="238"/>
        <w:rPr>
          <w:sz w:val="20"/>
          <w:szCs w:val="20"/>
        </w:rPr>
      </w:pPr>
      <w:r w:rsidRPr="00B73C6B">
        <w:rPr>
          <w:sz w:val="20"/>
          <w:szCs w:val="20"/>
        </w:rPr>
        <w:t>(**) Acil müdahalelerde hasta hakimiyeti ve bilgisi, acil çanta</w:t>
      </w:r>
      <w:r>
        <w:rPr>
          <w:sz w:val="20"/>
          <w:szCs w:val="20"/>
        </w:rPr>
        <w:t xml:space="preserve">sı ve ambulans içi malzemeleri </w:t>
      </w:r>
      <w:r w:rsidRPr="00B73C6B">
        <w:rPr>
          <w:sz w:val="20"/>
          <w:szCs w:val="20"/>
        </w:rPr>
        <w:t xml:space="preserve">kullanma, aseptik teknikle çalışma becerisi, girişimsel beceri (IV, sonda vb.) ve bilgisi (uygulama planlaması, malzeme), ilaç bilgisi ve uygulama (oral, </w:t>
      </w:r>
      <w:proofErr w:type="spellStart"/>
      <w:r w:rsidRPr="00B73C6B">
        <w:rPr>
          <w:sz w:val="20"/>
          <w:szCs w:val="20"/>
        </w:rPr>
        <w:t>rektal</w:t>
      </w:r>
      <w:proofErr w:type="spellEnd"/>
      <w:r w:rsidRPr="00B73C6B">
        <w:rPr>
          <w:sz w:val="20"/>
          <w:szCs w:val="20"/>
        </w:rPr>
        <w:t>, IV).</w:t>
      </w:r>
    </w:p>
    <w:tbl>
      <w:tblPr>
        <w:tblW w:w="0" w:type="auto"/>
        <w:tblInd w:w="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  <w:gridCol w:w="3720"/>
      </w:tblGrid>
      <w:tr w:rsidR="00B533F8" w14:paraId="6DEAC497" w14:textId="77777777" w:rsidTr="00060792">
        <w:trPr>
          <w:trHeight w:val="277"/>
        </w:trPr>
        <w:tc>
          <w:tcPr>
            <w:tcW w:w="6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642067" w14:textId="77777777" w:rsidR="00B533F8" w:rsidRDefault="0015381F" w:rsidP="00060792">
            <w:pPr>
              <w:pStyle w:val="TableParagraph"/>
              <w:spacing w:line="257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Staj</w:t>
            </w:r>
            <w:r w:rsidR="00B533F8">
              <w:rPr>
                <w:rFonts w:ascii="Times New Roman" w:hAnsi="Times New Roman"/>
                <w:b/>
              </w:rPr>
              <w:t xml:space="preserve"> yapılan birimin amiri (ünvanı, ismi ve iletişim bilgileri)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3C1B2A" w14:textId="77777777" w:rsidR="00B533F8" w:rsidRDefault="00B533F8" w:rsidP="00060792">
            <w:pPr>
              <w:pStyle w:val="TableParagraph"/>
              <w:spacing w:line="257" w:lineRule="exact"/>
            </w:pPr>
            <w:r>
              <w:rPr>
                <w:rFonts w:ascii="Times New Roman" w:hAnsi="Times New Roman"/>
                <w:b/>
              </w:rPr>
              <w:t>Tarih, mühür ve imza</w:t>
            </w:r>
          </w:p>
        </w:tc>
      </w:tr>
      <w:tr w:rsidR="00B533F8" w14:paraId="3C13E789" w14:textId="77777777" w:rsidTr="00060792">
        <w:trPr>
          <w:trHeight w:val="1663"/>
        </w:trPr>
        <w:tc>
          <w:tcPr>
            <w:tcW w:w="61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84C6BF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AC96AD3" w14:textId="77777777" w:rsidR="00B533F8" w:rsidRDefault="00B533F8" w:rsidP="00060792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</w:tbl>
    <w:p w14:paraId="62A6462A" w14:textId="77777777" w:rsidR="00B533F8" w:rsidRDefault="00B533F8" w:rsidP="00B533F8">
      <w:pPr>
        <w:pStyle w:val="GvdeMetni"/>
        <w:spacing w:before="8" w:after="0"/>
        <w:rPr>
          <w:sz w:val="17"/>
        </w:rPr>
      </w:pPr>
    </w:p>
    <w:p w14:paraId="1FDE9978" w14:textId="77777777" w:rsidR="00B73C6B" w:rsidRPr="00DE2A8E" w:rsidRDefault="00CA2F3F" w:rsidP="00B73C6B">
      <w:pPr>
        <w:rPr>
          <w:b/>
          <w:sz w:val="20"/>
          <w:szCs w:val="20"/>
        </w:rPr>
      </w:pPr>
      <w:r>
        <w:rPr>
          <w:b/>
          <w:sz w:val="20"/>
          <w:szCs w:val="20"/>
        </w:rPr>
        <w:t>Yaz stajı genel esasları</w:t>
      </w:r>
      <w:r w:rsidR="00B73C6B" w:rsidRPr="00DE2A8E">
        <w:rPr>
          <w:b/>
          <w:sz w:val="20"/>
          <w:szCs w:val="20"/>
        </w:rPr>
        <w:t xml:space="preserve"> :</w:t>
      </w:r>
    </w:p>
    <w:p w14:paraId="39B24CC3" w14:textId="77777777" w:rsidR="00EB3821" w:rsidRPr="00DE2A8E" w:rsidRDefault="002F0830" w:rsidP="00B73C6B">
      <w:pPr>
        <w:rPr>
          <w:sz w:val="20"/>
          <w:szCs w:val="20"/>
        </w:rPr>
      </w:pPr>
      <w:r w:rsidRPr="00DE2A8E">
        <w:rPr>
          <w:sz w:val="20"/>
          <w:szCs w:val="20"/>
        </w:rPr>
        <w:t xml:space="preserve">Öğrenci </w:t>
      </w:r>
      <w:r w:rsidR="00B73C6B" w:rsidRPr="00DE2A8E">
        <w:rPr>
          <w:sz w:val="20"/>
          <w:szCs w:val="20"/>
        </w:rPr>
        <w:t>yaz stajı süresinc</w:t>
      </w:r>
      <w:r w:rsidRPr="00DE2A8E">
        <w:rPr>
          <w:sz w:val="20"/>
          <w:szCs w:val="20"/>
        </w:rPr>
        <w:t>e yaptığı çalışmalarında; yapılması gereken işlemler formunu ve staj defterindeki yönergeleri göz önünde bulundur</w:t>
      </w:r>
      <w:r w:rsidR="00CA2F3F">
        <w:rPr>
          <w:sz w:val="20"/>
          <w:szCs w:val="20"/>
        </w:rPr>
        <w:t xml:space="preserve">arak günlük rapor hazırlamakla </w:t>
      </w:r>
      <w:r w:rsidR="00B73C6B" w:rsidRPr="00DE2A8E">
        <w:rPr>
          <w:sz w:val="20"/>
          <w:szCs w:val="20"/>
        </w:rPr>
        <w:t>yükümlüdür. Staj yeri yetkilisince onaylanan bu r</w:t>
      </w:r>
      <w:r w:rsidR="00DE2A8E" w:rsidRPr="00DE2A8E">
        <w:rPr>
          <w:sz w:val="20"/>
          <w:szCs w:val="20"/>
        </w:rPr>
        <w:t xml:space="preserve">aporla birlikte, staj </w:t>
      </w:r>
      <w:r w:rsidR="00B73C6B" w:rsidRPr="00DE2A8E">
        <w:rPr>
          <w:sz w:val="20"/>
          <w:szCs w:val="20"/>
        </w:rPr>
        <w:t>yapılan kurumun yetkili amirince doldurulup onaylanarak kapa</w:t>
      </w:r>
      <w:r w:rsidR="00DE2A8E" w:rsidRPr="00DE2A8E">
        <w:rPr>
          <w:sz w:val="20"/>
          <w:szCs w:val="20"/>
        </w:rPr>
        <w:t>lı zarf içinde verilen “</w:t>
      </w:r>
      <w:r w:rsidR="00DE2A8E" w:rsidRPr="00DE2A8E">
        <w:rPr>
          <w:b/>
          <w:sz w:val="20"/>
          <w:szCs w:val="20"/>
        </w:rPr>
        <w:t xml:space="preserve">Staj </w:t>
      </w:r>
      <w:r w:rsidR="00B73C6B" w:rsidRPr="00DE2A8E">
        <w:rPr>
          <w:b/>
          <w:sz w:val="20"/>
          <w:szCs w:val="20"/>
        </w:rPr>
        <w:t>Değerlendirme Belgesi</w:t>
      </w:r>
      <w:r w:rsidR="00B73C6B" w:rsidRPr="00DE2A8E">
        <w:rPr>
          <w:sz w:val="20"/>
          <w:szCs w:val="20"/>
        </w:rPr>
        <w:t>” bölüme teslim edilir.</w:t>
      </w:r>
    </w:p>
    <w:sectPr w:rsidR="00EB3821" w:rsidRPr="00DE2A8E" w:rsidSect="00B533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ABC"/>
    <w:rsid w:val="0015381F"/>
    <w:rsid w:val="00174ABC"/>
    <w:rsid w:val="00183A8F"/>
    <w:rsid w:val="002E7817"/>
    <w:rsid w:val="002F0830"/>
    <w:rsid w:val="00352911"/>
    <w:rsid w:val="003B20FC"/>
    <w:rsid w:val="008B3128"/>
    <w:rsid w:val="00A67CBE"/>
    <w:rsid w:val="00B533F8"/>
    <w:rsid w:val="00B73C6B"/>
    <w:rsid w:val="00BA3CDE"/>
    <w:rsid w:val="00CA2F3F"/>
    <w:rsid w:val="00D85781"/>
    <w:rsid w:val="00DE2A8E"/>
    <w:rsid w:val="00EB3821"/>
    <w:rsid w:val="00FF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34453"/>
  <w15:docId w15:val="{A6509FC7-DC18-4A57-BA3C-B7B90B1D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3F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533F8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B533F8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ListeParagraf">
    <w:name w:val="List Paragraph"/>
    <w:basedOn w:val="Normal"/>
    <w:qFormat/>
    <w:rsid w:val="00B533F8"/>
    <w:pPr>
      <w:ind w:left="481" w:hanging="446"/>
    </w:pPr>
    <w:rPr>
      <w:rFonts w:ascii="Cambria" w:eastAsia="Cambria" w:hAnsi="Cambria" w:cs="Cambria"/>
      <w:lang w:eastAsia="tr-TR" w:bidi="tr-TR"/>
    </w:rPr>
  </w:style>
  <w:style w:type="paragraph" w:customStyle="1" w:styleId="TableParagraph">
    <w:name w:val="Table Paragraph"/>
    <w:basedOn w:val="Normal"/>
    <w:rsid w:val="00B533F8"/>
    <w:rPr>
      <w:rFonts w:ascii="Cambria" w:eastAsia="Cambria" w:hAnsi="Cambria" w:cs="Cambria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38A94-542C-4951-9855-ED03AD679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Bahar DONER</dc:creator>
  <cp:keywords/>
  <dc:description/>
  <cp:lastModifiedBy>mustafa narci</cp:lastModifiedBy>
  <cp:revision>2</cp:revision>
  <dcterms:created xsi:type="dcterms:W3CDTF">2021-01-14T15:54:00Z</dcterms:created>
  <dcterms:modified xsi:type="dcterms:W3CDTF">2021-01-14T15:54:00Z</dcterms:modified>
</cp:coreProperties>
</file>